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사진 세 장으로 읽는 동네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사진 밖의 맥락까지 어떻게 설명할까?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안전하게 접근할 수 있는 장소의 경관 세 가지를 관찰하고 사진과 설명을 연결합니다.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시간·토지 이용·접근성의 관점으로 경관을 해석하고, 사진만으로 알 수 없는 점을 자료로 보완합니다.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촬영 장소·시간·방향과 관찰 목적을 기록합니다. 얼굴·차량 번호 등은 담지 않는 구도로 정합니다.</w:t>
      </w:r>
    </w:p>
    <w:p>
      <w:pPr>
        <w:spacing w:after="120" w:line="320"/>
      </w:pPr>
      <w:r>
        <w:t xml:space="preserve">2. 사진에서 직접 보이는 사실과 그 원인에 대한 해석을 나누어 캡션을 씁니다.</w:t>
      </w:r>
    </w:p>
    <w:p>
      <w:pPr>
        <w:spacing w:after="120" w:line="320"/>
      </w:pPr>
      <w:r>
        <w:t xml:space="preserve">3. 다른 시간이나 시점에서 달라질 모습을 질문하고 관련 지역 자료를 연결합니다.</w:t>
      </w:r>
    </w:p>
    <w:p>
      <w:pPr>
        <w:pStyle w:val="Heading1"/>
        <w:keepNext/>
      </w:pPr>
      <w:r>
        <w:t xml:space="preserve">1. 사진 캡션 카드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장소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시각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관찰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해석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한계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관찰 동선표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장소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목적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안전한 경로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대체 방법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장소·시간·방법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사실과 기록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해석과 다른 가능성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추가 확인할 자료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한 장의 사진으로 지역 전체의 특성을 단정하지 않았나요?</w:t>
      </w:r>
    </w:p>
    <w:p>
      <w:pPr>
        <w:spacing w:after="120" w:line="320"/>
      </w:pPr>
      <w:r>
        <w:t xml:space="preserve">□ 사진의 촬영자와 촬영 시점을 표시했나요?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공공데이터포털 — https://www.data.go.kr/</w:t>
      </w:r>
    </w:p>
    <w:p>
      <w:pPr>
        <w:spacing w:after="120" w:line="320"/>
      </w:pPr>
      <w:r>
        <w:t xml:space="preserve">지역·환경·시설 자료 탐색. 데이터셋의 조사 시점·지역 범위·단위를 기록하세요.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https://www.dokdok.co/projects/photo-geography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883230ea-ae05-6243-221c-986f411e551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사진 세 장으로 읽는 동네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2026-09-29T15:55:39.365Z</dcterms:created>
  <dcterms:modified xsi:type="dcterms:W3CDTF">2026-09-29T15:55:39.365Z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