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발아 실험에서 대조군과 반복 조건 설계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비료가 발아에 영향을 준다고 말하려면 어떤 비교와 반복이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품종 씨앗을 무작위로 10개씩 두 군에 놓고 한 군만 정해진 농도의 비료를 준다는 가상 계획을 만듭니다. 물·빛·온도·관찰 시점을 같게 둡니다.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각 군을 하나의 화분으로만 두면 화분 위치 효과와 처리 효과를 구분하기 어렵습니다. 화분을 여러 개로 나누고 위치를 바꾸는 반복 설계를 제안하며 발아 판정 기준과 결측값 처리 규칙을 미리 씁니다.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처리할 조건 하나, 측정할 결과, 관찰 기간과 안전 조건을 먼저 적는다.</w:t>
      </w:r>
    </w:p>
    <w:p>
      <w:pPr>
        <w:spacing w:after="120" w:line="320"/>
      </w:pPr>
      <w:r>
        <w:t xml:space="preserve">2. 비료 없는 음성 대조 조건과 처리 조건에서 씨앗 수·물·빛·온도를 맞추고 화분 배치를 기록한다.</w:t>
      </w:r>
    </w:p>
    <w:p>
      <w:pPr>
        <w:spacing w:after="120" w:line="320"/>
      </w:pPr>
      <w:r>
        <w:t xml:space="preserve">3. 날짜별 원자료를 남기고 군별 발아 수와 비율, 반복 간 차이, 예상과 다른 결과를 표로 비교한다.</w:t>
      </w:r>
    </w:p>
    <w:p>
      <w:pPr>
        <w:pStyle w:val="Heading1"/>
        <w:keepNext/>
      </w:pPr>
      <w:r>
        <w:t xml:space="preserve">1. 실험 설계표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비료 조건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씨앗 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물·빛·온도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화분 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발아 판정 기준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관찰 기록표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화분·씨앗 번호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발아 여부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누락 이유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군별 발아율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비료 없는 씨앗도 발아할 수 있음을 대조 실패로 오해하지 않았나요?</w:t>
      </w:r>
    </w:p>
    <w:p>
      <w:pPr>
        <w:spacing w:after="120" w:line="320"/>
      </w:pPr>
      <w:r>
        <w:t xml:space="preserve">□ 화분 하나와 씨앗 여러 개를 독립적인 반복 실험으로 혼동하지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Lipsitch et al. · Negative Controls: A Tool for Detecting Confounding and Bias — https://pmc.ncbi.nlm.nih.gov/articles/PMC3053408/</w:t>
      </w:r>
    </w:p>
    <w:p>
      <w:pPr>
        <w:spacing w:after="120" w:line="320"/>
      </w:pPr>
      <w:r>
        <w:t xml:space="preserve">Introduction: experiment repeated where a null result is expected</w:t>
      </w:r>
    </w:p>
    <w:p>
      <w:pPr>
        <w:spacing w:after="120" w:line="320"/>
      </w:pPr>
      <w:r>
        <w:t xml:space="preserve">National Academies · Reproducibility and Replicability in Science — https://www.nationalacademies.org/read/25303/chapter/6</w:t>
      </w:r>
    </w:p>
    <w:p>
      <w:pPr>
        <w:spacing w:after="120" w:line="320"/>
      </w:pPr>
      <w:r>
        <w:t xml:space="preserve">Chapter 3: reproducibility and replicability definitions and distinctions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두 군에 씨앗 10개씩 배치하고 7일 뒤 무처리군 6개, 처리군 8개가 발아했다.</w:t>
      </w:r>
    </w:p>
    <w:p>
      <w:pPr>
        <w:spacing w:after="120" w:line="320"/>
      </w:pPr>
      <w:r>
        <w:t xml:space="preserve">각 군의 비율을 6/10과 8/10으로 계산하되 화분 수, 위치, 온도 기록을 확인한다.</w:t>
      </w:r>
    </w:p>
    <w:p>
      <w:pPr>
        <w:spacing w:after="120" w:line="320"/>
      </w:pPr>
      <w:r>
        <w:t xml:space="preserve">이 가상 기록에서 비율 차이는 20퍼센트포인트다. 차이가 비료 때문인지는 추가 반복과 조건 점검이 필요하다.</w:t>
      </w:r>
    </w:p>
    <w:p>
      <w:pPr>
        <w:spacing w:after="120" w:line="320"/>
      </w:pPr>
      <w:r>
        <w:t xml:space="preserve">씨앗 20개와 한 번의 관찰만으로 다른 품종·환경의 효과를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대조 조건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처리 외 조건과 무처리군의 역할을 구체적으로 적는다.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물과 빛을 다르게 두어 비료 효과와 구별할 수 없다.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반복과 해석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화분·씨앗의 단위를 구분하고 작은 표본의 한계를 쓴다.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한 번의 차이를 확정적 인과관계로 발표한다.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https://www.dokdok.co/projects/germination-control-repetition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8E1F652-77E2-3583-C42B-4885EFCA8A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발아 실험에서 대조군과 반복 조건 설계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2026-10-13T11:30:40.108Z</dcterms:created>
  <dcterms:modified xsi:type="dcterms:W3CDTF">2026-10-13T11:30:40.108Z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