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손전등 밝기 직선은 어디까지 쓸 수 있을까? — 나의 탐구 노트</w:t>
      </w:r>
    </w:p>
    <w:p>
      <w:pPr>
        <w:spacing w:after="240"/>
      </w:pPr>
      <w:r>
        <w:t xml:space="preserve">똑똑 · 에디터 모아 · 발행 2026.10.28</w:t>
      </w:r>
    </w:p>
    <w:p>
      <w:pPr>
        <w:spacing w:after="120" w:line="320"/>
      </w:pPr>
      <w:r>
        <w:t xml:space="preserve">20~40cm 자료에 맞춘 직선이 80cm에서도 타당하다고 말할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세 관찰점의 입력 범위는 20~40cm입니다. 35cm 예측 70lux는 내삽, 80cm 예측 −20lux는 외삽이라고 먼저 구분합니다. 조도는 음수가 될 수 없으므로 80cm의 계산값은 직선 모형의 적용 범위를 의심할 근거입니다. “손전등이 고장”이라고 바로 결론내리지 않습니다.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새 가상 확인 자료로 35cm에서 68lux를 제시하면 잔차는 68−70=−2lux입니다. 80cm는 계산이 물리적으로 부적절하므로 실제 확인 없이 수치를 새 자료처럼 제시하지 않습니다. 손전등 빔의 퍼짐·주변 밝기·센서 방향도 달라질 수 있어 단순 선형 모형의 한계를 기록합니다.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제공된 세 관찰점과 직선 L=140−2d를 표에 적고 관찰 범위를 표시합니다.</w:t>
      </w:r>
    </w:p>
    <w:p>
      <w:pPr>
        <w:spacing w:after="120" w:line="320"/>
      </w:pPr>
      <w:r>
        <w:t xml:space="preserve">2. 35cm와 80cm 값을 계산해 각각 내삽·외삽으로 이름 붙입니다.</w:t>
      </w:r>
    </w:p>
    <w:p>
      <w:pPr>
        <w:spacing w:after="120" w:line="320"/>
      </w:pPr>
      <w:r>
        <w:t xml:space="preserve">3. 새 35cm 관찰 68lux의 잔차를 구하고 80cm 음수 예측이 왜 문제인지 설명합니다.</w:t>
      </w:r>
    </w:p>
    <w:p>
      <w:pPr>
        <w:spacing w:after="120" w:line="320"/>
      </w:pPr>
      <w:r>
        <w:t xml:space="preserve">4. 실제 확인을 한다면 35·50·80cm에서 같은 기기·방 조명·각도를 유지할 계획을 세웁니다.</w:t>
      </w:r>
    </w:p>
    <w:p>
      <w:pPr>
        <w:pStyle w:val="Heading1"/>
        <w:keepNext/>
      </w:pPr>
      <w:r>
        <w:t xml:space="preserve">1. 자료와 단위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거리(cm)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관찰(lux)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 예측(lux)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범위 안팎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새 확인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거리(cm)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 관찰(lux)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 예측(lux)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잔차(lux)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조건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회차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주변 조명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센서 각도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기기 눈금·메모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범위 판단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거리(cm)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내삽·외삽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물리적 가능성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확인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관찰값과 계산값을 다른 칸에 적었나요?</w:t>
      </w:r>
    </w:p>
    <w:p>
      <w:pPr>
        <w:spacing w:after="120" w:line="320"/>
      </w:pPr>
      <w:r>
        <w:t xml:space="preserve">□ 80cm의 음의 예측을 관찰된 밝기라고 쓰지 않았나요?</w:t>
      </w:r>
    </w:p>
    <w:p>
      <w:pPr>
        <w:spacing w:after="120" w:line="320"/>
      </w:pPr>
      <w:r>
        <w:t xml:space="preserve">□ 기기·주변 조명·센서 방향이 결론에 미칠 수 있음을 적었나요?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NIST/SEMATECH e-Handbook · How do We Use the Model Beyond the Data Domain? — https://itl.nist.gov/div898/handbook/pri/section5/pri5998.htm</w:t>
      </w:r>
    </w:p>
    <w:p>
      <w:pPr>
        <w:spacing w:after="120" w:line="320"/>
      </w:pPr>
      <w:r>
        <w:t xml:space="preserve">5.5.9.9.8 Interpolation and extrapolation; Predict with caution; Do confirmation runs</w:t>
      </w:r>
    </w:p>
    <w:p>
      <w:pPr>
        <w:spacing w:after="120" w:line="320"/>
      </w:pPr>
      <w:r>
        <w:t xml:space="preserve">NIST/SEMATECH e-Handbook · How do we use the Model to Generate Predicted Values? — https://www.itl.nist.gov/div898/handbook/pri/section5/pri5997.htm</w:t>
      </w:r>
    </w:p>
    <w:p>
      <w:pPr>
        <w:spacing w:after="120" w:line="320"/>
      </w:pPr>
      <w:r>
        <w:t xml:space="preserve">5.5.9.9.7 Residuals — observed Y minus predicted Y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직선 L=140−2d와 관찰 범위 20~40cm, 새 35cm 관찰 68lux.</w:t>
      </w:r>
    </w:p>
    <w:p>
      <w:pPr>
        <w:spacing w:after="120" w:line="320"/>
      </w:pPr>
      <w:r>
        <w:t xml:space="preserve">35cm 예측 70lux를 계산하고 관찰 68에서 예측 70을 뺀다. 80cm도 계산해 범위 밖임을 표시한다.</w:t>
      </w:r>
    </w:p>
    <w:p>
      <w:pPr>
        <w:spacing w:after="120" w:line="320"/>
      </w:pPr>
      <w:r>
        <w:t xml:space="preserve">35cm 잔차는 −2lux다. 80cm 계산 −20lux는 음의 조도여서 이 직선을 그대로 쓰기 어렵다.</w:t>
      </w:r>
    </w:p>
    <w:p>
      <w:pPr>
        <w:spacing w:after="120" w:line="320"/>
      </w:pPr>
      <w:r>
        <w:t xml:space="preserve">모든 수치는 학습용 가상 자료이며 실제 손전등의 거리 법칙이나 조도 측정 결과가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범위와 단위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관찰 범위·내삽·외삽과 lux·cm를 정확히 구분한다.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계산된 80cm 값을 실측처럼 쓴다.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반례와 확인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음의 예측을 모형 경고로 설명하고 새 측정 조건을 제안한다.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음의 수치만 지우고 모형의 적용 범위를 그대로 둔다.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https://www.dokdok.co/projects/flashlight-range-check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022cdd9-ced6-84aa-7ae5-bfc845021b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손전등 밝기 직선은 어디까지 쓸 수 있을까? — 나의 탐구 노트</dc:title>
  <dc:creator>똑똑</dc:creator>
  <dc:description>똑똑 · 에디터 모아 · 발행 2026.10.28</dc:description>
  <cp:lastModifiedBy>Un-named</cp:lastModifiedBy>
  <cp:revision>1</cp:revision>
  <dcterms:created xsi:type="dcterms:W3CDTF">2026-10-28T11:16:31.265Z</dcterms:created>
  <dcterms:modified xsi:type="dcterms:W3CDTF">2026-10-28T11:16:31.265Z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