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동아리 재료, 사기 전에 함께 쓸 수 있을까?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공동 보관함은 어느 조건에서 중복 구매를 줄일까?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종이·자·색연필 목록으로 개인 구매와 공동 대여의 장단점을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대여 시간·소모품 보충·고장 처리·관리 부담을 반영한 두 운영안을 비교하고 조건부 제안서를 씁니다.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지출 정보 대신 가상 물품 열 가지의 수량·필요 날짜·소모 여부를 정합니다. 공유해도 없어지는 소모품과 여러 번 쓸 수 있는 도구를 나눕니다.</w:t>
      </w:r>
    </w:p>
    <w:p>
      <w:pPr>
        <w:spacing w:after="120" w:line="320"/>
      </w:pPr>
      <w:r>
        <w:t xml:space="preserve">2. 자유 대여와 예약 대여 두 안을 만들어 같은 시간에 필요한 경우·분실·반납 지연을 종이 상황 카드로 시험합니다.</w:t>
      </w:r>
    </w:p>
    <w:p>
      <w:pPr>
        <w:spacing w:after="120" w:line="320"/>
      </w:pPr>
      <w:r>
        <w:t xml:space="preserve">3. 구매를 줄일 가능성과 관리에 드는 일을 함께 적고 한 달 시범 운영의 관찰 항목을 제안합니다. 실제 운영·학생 정보 수집은 담당자 안내를 먼저 확인합니다.</w:t>
      </w:r>
    </w:p>
    <w:p>
      <w:pPr>
        <w:pStyle w:val="Heading1"/>
        <w:keepNext/>
      </w:pPr>
      <w:r>
        <w:t xml:space="preserve">1. 물품 수요표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소모·반복 사용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수량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공동 사용의 제약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운영안 논증표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이점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부담·반론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조정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지표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대여 횟수를 구매 감소나 탄소감축 실적으로 바꾸지 않았나요?</w:t>
      </w:r>
    </w:p>
    <w:p>
      <w:pPr>
        <w:spacing w:after="120" w:line="320"/>
      </w:pPr>
      <w:r>
        <w:t xml:space="preserve">□ 이용 기회가 적은 사람의 상황과 관리자의 일을 함께 고려했나요?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https://www.dokdok.co/projects/club-kit-policy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b98abd2-6799-d211-5b4d-d4b83e252a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 재료, 사기 전에 함께 쓸 수 있을까?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2026-09-29T16:10:13.352Z</dcterms:created>
  <dcterms:modified xsi:type="dcterms:W3CDTF">2026-09-29T16:10:13.352Z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