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동아리 영상에 자막 기준을 만든다면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재미있는 영상이 모든 시청자에게 같은 정보를 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자체 만든 30초 가상 대본에서 말소리와 이해에 필요한 소리를 구분해 자막 원칙 세 개를 제안합니다.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정확성·타이밍·제작 시간·공개 동의의 상충 조건을 검토하고 자동 자막을 검수하는 역할과 절차를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W3C 안내에서 자막이 전달하는 정보 범위를 읽습니다. 번역 자막과 같은 언어의 접근성 자막이 맡는 역할을 구분합니다.</w:t>
      </w:r>
    </w:p>
    <w:p>
      <w:pPr>
        <w:spacing w:after="120" w:line="320"/>
      </w:pPr>
      <w:r>
        <w:t xml:space="preserve">2. 두 사람이 말하고 안내 벨이 울리는 자체 대본을 만듭니다. 발화자·필요한 소리·표시 시점을 적고 틀린 자동 자막을 가상으로 넣어 검수 절차를 시험합니다.</w:t>
      </w:r>
    </w:p>
    <w:p>
      <w:pPr>
        <w:spacing w:after="120" w:line="320"/>
      </w:pPr>
      <w:r>
        <w:t xml:space="preserve">3. 모든 소리를 무조건 글로 옮기는 안과 이해에 필요한 정보를 정하는 안을 비교합니다. 담당자·확인 시점·오류 신고와 수정 절차를 포함한 제안서를 씁니다.</w:t>
      </w:r>
    </w:p>
    <w:p>
      <w:pPr>
        <w:pStyle w:val="Heading1"/>
        <w:keepNext/>
      </w:pPr>
      <w:r>
        <w:t xml:space="preserve">1. 자막 판단표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시간 구간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말·소리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이해에 필요한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자막 초안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오류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정책 제안표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목표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담당 역할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검수 기준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예상 부담·반론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수정·재확인 절차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해결할 문제와 대상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주장·이유·근거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반론과 조정 조건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실행 방법과 확인 지표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영상의 다른 언어 번역만으로 모든 청각 정보를 제공했다고 단정하지 않았나요?</w:t>
      </w:r>
    </w:p>
    <w:p>
      <w:pPr>
        <w:spacing w:after="120" w:line="320"/>
      </w:pPr>
      <w:r>
        <w:t xml:space="preserve">□ 자동 자막을 원음과 대조할 사람이 정해져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W3C WAI · 자막 안내 — https://www.w3.org/WAI/media/av/captions/</w:t>
      </w:r>
    </w:p>
    <w:p>
      <w:pPr>
        <w:spacing w:after="120" w:line="320"/>
      </w:pPr>
      <w:r>
        <w:t xml:space="preserve">말소리와 이해에 필요한 소리, 화면과의 시간 일치를 다루는 자막 제작 안내. 자동 자막은 원음과 대조합니다.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https://www.dokdok.co/projects/club-caption-policy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d5475604-0183-97b7-9c2e-b99a6bdd9af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동아리 영상에 자막 기준을 만든다면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2026-09-29T15:55:46.503Z</dcterms:created>
  <dcterms:modified xsi:type="dcterms:W3CDTF">2026-09-29T15:55:46.503Z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