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60분인데 왜 “매일”과 “주간 평균”이 다를까?</w:t>
      </w:r>
    </w:p>
    <w:p>
      <w:pPr>
        <w:spacing w:after="240"/>
      </w:pPr>
      <w:r>
        <w:t xml:space="preserve">똑똑 · 에디터 모아 · 발행 2026.10.27</w:t>
      </w:r>
    </w:p>
    <w:p>
      <w:pPr>
        <w:spacing w:after="120" w:line="320"/>
      </w:pPr>
      <w:r>
        <w:t xml:space="preserve">WHO와 CDC의 아동·청소년 신체활동 안내에서 대상 나이와 기간을 읽습니다.</w:t>
      </w:r>
    </w:p>
    <w:p>
      <w:pPr>
        <w:spacing w:after="120" w:line="320"/>
      </w:pPr>
      <w:r>
        <w:t xml:space="preserve">공공 지침의 문장 읽기 연습입니다. 개인의 운동 계획이나 질환 관리에 적용하지 않으며 WHO 2020년 지침과 CDC 2025년 안내를 같은 문장으로 병합하지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한 주에 540분 움직였어도 어느 날은 0분일 수 있습니다. 평균과 매일은 다른 말입니다. 지침을 볼 때 기관, 나이, 기간, 활동의 종류를 차례로 읽습니다.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WHO 2020 지침의 5~17세 문장은 한 주에 걸친 일평균 60분 이상을 말합니다.</w:t>
      </w:r>
    </w:p>
    <w:p>
      <w:pPr>
        <w:spacing w:after="120" w:line="320"/>
      </w:pPr>
      <w:r>
        <w:t xml:space="preserve">• CDC의 미국 6~17세 안내는 매일 60분 이상이라는 표현을 씁니다.</w:t>
      </w:r>
    </w:p>
    <w:p>
      <w:pPr>
        <w:spacing w:after="120" w:line="320"/>
      </w:pPr>
      <w:r>
        <w:t xml:space="preserve">• 둘 다 강도와 활동 유형이 포함되어 있어 시간 합계만으로 전체 권고를 판정할 수 없습니다.</w:t>
      </w:r>
    </w:p>
    <w:p>
      <w:pPr>
        <w:pStyle w:val="Heading1"/>
        <w:keepNext/>
      </w:pPr>
      <w:r>
        <w:t xml:space="preserve">가상 기록 · 540분이라는 숫자가 답을 정할까요?</w:t>
      </w:r>
    </w:p>
    <w:p>
      <w:pPr>
        <w:spacing w:after="120" w:line="320"/>
      </w:pPr>
      <w:r>
        <w:t xml:space="preserve">가상 학생의 7일 기록은 월요일부터 토요일까지 각각 90분, 일요일 0분입니다. 합계는 540분이고 일평균은 약 77.1분입니다. 시간 숫자만 보면 WHO의 “한 주에 걸친 일평균” 60분과 비교할 수 있지만 CDC의 미국 6~17세 안내에서 말하는 “매일” 시간 조건에는 일요일이 맞지 않습니다.</w:t>
      </w:r>
    </w:p>
    <w:p>
      <w:pPr>
        <w:spacing w:after="120" w:line="320"/>
      </w:pPr>
      <w:r>
        <w:t xml:space="preserve">또 이 기록에는 움직임의 강도와 활동 유형이 빠져 있습니다. 두 기관의 권고 전체에 부합하는지 결론을 내릴 수 없습니다. 기관별 적용 나이도 WHO 5~17세와 CDC 6~17세로 다릅니다.</w:t>
      </w:r>
    </w:p>
    <w:p>
      <w:pPr>
        <w:pStyle w:val="Heading1"/>
        <w:keepNext/>
      </w:pPr>
      <w:r>
        <w:t xml:space="preserve">원문 비교표 · 대상과 시간 문장을 따로 적기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대상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시간 표현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함께 확인할 것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WHO 2020 지침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5~17세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한 주에 걸친 일평균 60분 이상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중·고강도, 대부분 유산소; 근육·뼈 강화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CDC 미국 안내 2025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6~17세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매일 60분 이상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중·고강도, 유산소·근육·뼈 강화</w:t>
            </w:r>
          </w:p>
        </w:tc>
      </w:tr>
    </w:tbl>
    <w:p>
      <w:pPr>
        <w:spacing w:after="120" w:line="320"/>
      </w:pPr>
      <w:r>
        <w:t xml:space="preserve">원문을 학습용으로 축약한 자체 비교표입니다. 두 기관의 모든 세부 권고를 대체하지 않습니다.</w:t>
      </w:r>
    </w:p>
    <w:p>
      <w:pPr>
        <w:pStyle w:val="Heading1"/>
        <w:keepNext/>
      </w:pPr>
      <w:r>
        <w:t xml:space="preserve">반례 · 평균이 높아도 “매일”은 아닙니다</w:t>
      </w:r>
    </w:p>
    <w:p>
      <w:pPr>
        <w:spacing w:after="120" w:line="320"/>
      </w:pPr>
      <w:r>
        <w:t xml:space="preserve">월~토 90분, 일요일 0분은 평균을 높입니다. 그래서 “평균 77.1분”을 “매일 77.1분”이라고 바꾸면 틀립니다. 반대로 7일 내내 60분이라는 기록은 420분/7=60분이지만 활동 강도·유형이 없다면 두 기관의 전체 권고를 판정할 수 없습니다.</w:t>
      </w:r>
    </w:p>
    <w:p>
      <w:pPr>
        <w:spacing w:after="120" w:line="320"/>
      </w:pPr>
      <w:r>
        <w:t xml:space="preserve">WHO 문장은 2020년 발행된 지침, CDC 자료는 미국을 대상으로 한 2025년 갱신 안내라는 배경도 캡션에 적어야 합니다. 문장 차이를 한쪽이 잘못되었다는 증거로 다루지 않습니다.</w:t>
      </w:r>
    </w:p>
    <w:p>
      <w:pPr>
        <w:pStyle w:val="Heading1"/>
        <w:keepNext/>
      </w:pPr>
      <w:r>
        <w:t xml:space="preserve">적용 질문 · 가상 문장을 고쳐 보세요</w:t>
      </w:r>
    </w:p>
    <w:p>
      <w:pPr>
        <w:spacing w:after="120" w:line="320"/>
      </w:pPr>
      <w:r>
        <w:t xml:space="preserve">“WHO와 CDC 모두 7일 평균 60분이면 충족이다”라는 문장에서 어느 부분이 빠졌을까요? 적용 나이, 기간 표현, 강도와 활동 유형을 다시 채워 보세요.</w:t>
      </w:r>
    </w:p>
    <w:p>
      <w:pPr>
        <w:spacing w:after="120" w:line="320"/>
      </w:pPr>
      <w:r>
        <w:t xml:space="preserve">고친 문장 예시는 “WHO의 2020년 5~17세 권고에는 한 주에 걸친 일평균이라는 시간 표현이 있고 CDC의 미국 6~17세 안내는 매일이라고 쓰며, 두 경우 모두 시간 외 조건을 확인해야 한다”입니다.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주간 기록 90·90·90·90·90·90·0분의 평균을 구하고, WHO/CDC 시간 문장에 대해 각각 한 문장씩 쓰세요.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합계 540분, 일평균 약 77.1분입니다. WHO의 시간 평균과 비교는 가능하지만 강도·유형 미상으로 전체 판단은 보류합니다. CDC의 매일 60분 시간 조건은 일요일 0분으로 충족하지 않습니다.</w:t>
      </w:r>
    </w:p>
    <w:p>
      <w:pPr>
        <w:pStyle w:val="Heading2"/>
        <w:keepNext/>
      </w:pPr>
      <w:r>
        <w:t xml:space="preserve">WHO가 일요일 0분을 권한다는 뜻인가요?</w:t>
      </w:r>
    </w:p>
    <w:p>
      <w:pPr>
        <w:spacing w:after="120" w:line="320"/>
      </w:pPr>
      <w:r>
        <w:t xml:space="preserve">아니요. 여기서는 시간 문장의 계산 방식을 비교한 가상 예시일 뿐 개인의 일정이나 권장 활동을 정하지 않습니다.</w:t>
      </w:r>
    </w:p>
    <w:p>
      <w:pPr>
        <w:pStyle w:val="Heading2"/>
        <w:keepNext/>
      </w:pPr>
      <w:r>
        <w:t xml:space="preserve">60분을 넘으면 무조건 전체 권고에 맞나요?</w:t>
      </w:r>
    </w:p>
    <w:p>
      <w:pPr>
        <w:spacing w:after="120" w:line="320"/>
      </w:pPr>
      <w:r>
        <w:t xml:space="preserve">강도와 유산소·근육·뼈 강화 같은 종류의 조건도 있으므로 시간만으로는 판정할 수 없습니다.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WHO · Guidelines on physical activity and sedentary behaviour (2020) — https://iris.who.int/bitstream/handle/10665/336656/9789240015128-eng.pdf: Recommendations, pp. 25 and 29 — children and adolescents aged 5–17: weekly daily average, muscle/bone activities, sedentary behaviour; Glossary of terms</w:t>
      </w:r>
    </w:p>
    <w:p>
      <w:pPr>
        <w:spacing w:after="120" w:line="320"/>
      </w:pPr>
      <w:r>
        <w:t xml:space="preserve">• CDC · Child Activity: An Overview (updated 2025-12-04) — https://www.cdc.gov/physical-activity-basics/guidelines/children.html: Recommendations — ages 3–5 and 6–17; aerobic, muscle- and bone-strengthening; Common questions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https://www.dokdok.co/reading/who-cdc-activity-time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9e40a7c-3d73-707a-3620-f88d9f90eb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60분인데 왜 “매일”과 “주간 평균”이 다를까?</dc:title>
  <dc:creator>똑똑</dc:creator>
  <dc:description>똑똑 · 에디터 모아 · 발행 2026.10.27</dc:description>
  <cp:lastModifiedBy>Un-named</cp:lastModifiedBy>
  <cp:revision>1</cp:revision>
  <dcterms:created xsi:type="dcterms:W3CDTF">2026-10-27T02:50:17.121Z</dcterms:created>
  <dcterms:modified xsi:type="dcterms:W3CDTF">2026-10-27T02:50:17.121Z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