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학교 공간의 용도를 학생이 결정해야 할까?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학교 공간은 학생이 매일 쓰므로 이용 경험이 의사결정의 중요한 자료입니다.</w:t>
      </w:r>
    </w:p>
    <w:p>
      <w:pPr>
        <w:spacing w:after="120" w:line="320"/>
      </w:pPr>
      <w:r>
        <w:t xml:space="preserve">학교 공간은 학생이 매일 쓰므로 이용 경험이 의사결정의 중요한 자료입니다. 다수결의 결과가 곧 모든 학생의 접근성을 보장하지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학교 공간은 학생이 매일 쓰므로 이용 경험이 의사결정의 중요한 자료입니다. 의견을 듣는 절차와 실제 예산 결정권은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학교 공간은 학생이 매일 쓰므로 이용 경험이 의사결정의 중요한 자료입니다.</w:t>
      </w:r>
    </w:p>
    <w:p>
      <w:pPr>
        <w:spacing w:after="120" w:line="320"/>
      </w:pPr>
      <w:r>
        <w:t xml:space="preserve">• 의견을 듣는 절차와 실제 예산 결정권은 다릅니다.</w:t>
      </w:r>
    </w:p>
    <w:p>
      <w:pPr>
        <w:spacing w:after="120" w:line="320"/>
      </w:pPr>
      <w:r>
        <w:t xml:space="preserve">• 다수결의 결과가 곧 모든 학생의 접근성을 보장하지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학교 공간은 학생이 매일 쓰므로 이용 경험이 의사결정의 중요한 자료입니다. 안전·접근성·관리 책임도 함께 다뤄야 합니다.</w:t>
      </w:r>
    </w:p>
    <w:p>
      <w:pPr>
        <w:spacing w:after="120" w:line="320"/>
      </w:pPr>
      <w:r>
        <w:t xml:space="preserve">학생에게 결정권을 준다고 할 때 벽 색을 고르는 수준인지, 공간 기능과 예산까지 정하는지 명확히 해야 합니다. 선택 가능한 범위가 좁으면 참여 경험이 형식적으로 느껴질 수 있고, 책임 범위가 보이지 않으면 안전 문제를 뒤늦게 알게 됩니다.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의견을 듣는 절차와 실제 예산 결정권은 다릅니다. 학생 참여라는 이름을 붙이기보다 어느 단계에서 무엇을 바꿀 수 있는지 밝힙니다.</w:t>
      </w:r>
    </w:p>
    <w:p>
      <w:pPr>
        <w:spacing w:after="120" w:line="320"/>
      </w:pPr>
      <w:r>
        <w:t xml:space="preserve">쉼터를 시험 운영하며 하루 방문자가 100명이라고 기록해도 100명이 모두 편하게 쓴 것은 아닙니다. 쉬는 시간 특정 학년이 자리를 차지하거나 소음 때문에 다른 학생이 피했다면 이용자 수와 접근성은 서로 다른 평가 결과를 줍니다.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학교의 빈 교실을 쉼터로 만들자는 의견이 많지만 휠체어 출입구와 야간 관리 계획은 아직 없습니다.</w:t>
      </w:r>
    </w:p>
    <w:p>
      <w:pPr>
        <w:spacing w:after="120" w:line="320"/>
      </w:pPr>
      <w:r>
        <w:t xml:space="preserve">학교는 시범 기간 동안 사용 시간, 청소 책임, 사고 대응, 예산을 공지하고 학생 제안에 대한 채택 이유를 남길 수 있습니다. 다수결로 의견을 모은 뒤에도 휠체어 접근이나 감각 과민 학생의 조용한 공간 필요처럼 투표 수가 적은 요구를 따로 검토해야 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학교 공간은 학생이 매일 쓰므로 이용 경험이 의사결정의 중요한 자료입니다.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의견을 듣는 절차와 실제 예산 결정권은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학교의 빈 교실을 쉼터로 만들자는 의견이 많지만 휠체어 출입구와 야간 관리 계획은 아직 없습니다.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다수결의 결과가 곧 모든 학생의 접근성을 보장하지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후보 공간의 이용 자료, 안전·접근성 조건, 예산과 운영 담당을 공개하고 시범 운영 뒤 다시 결정합니다.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시범 운영 결과가 예상과 다르면 처음의 결정을 되돌릴 절차까지 포함해야 학생 결정권이 책임과 이어집니다.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학생이 용도를 결정한다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학생이 용도를 결정한다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실제 이용자의 필요가 설계에 반영되고 책임 있는 참여를 배웁니다.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OECD의 시민 참여 연구는 결정 과정과 피드백 설계를 강조합니다.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학생이 쉬는 시간 혼잡을 조사해 공간을 재배치하는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안전과 관리 비용을 과소평가할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안전 기준과 예산 한계를 먼저 공유할 때입니다.</w:t>
      </w:r>
    </w:p>
    <w:p>
      <w:pPr>
        <w:pStyle w:val="Heading1"/>
        <w:keepNext/>
      </w:pPr>
      <w:r>
        <w:t xml:space="preserve">신중·반대 · 최종 결정은 학교가 맡는다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최종 결정은 학교가 맡는다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학교가 안전·접근성과 지속 관리 책임을 일관되게 질 수 있습니다.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CAST의 접근성 설계는 특정 이용자만 편한 공간을 피하도록 돕습니다.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비상 대피 통로를 막는 공간 변경안입니다.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학생 참여가 형식적 의견 수렴으로 축소될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학생의 제안에 채택·불채택 이유를 공개할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학생 설문에 없는 의견을 듣기 위해 실제 공간을 이용하지 못한 사람을 찾아야 합니다. 시범 운영 결과가 예상과 다르면 처음의 결정을 되돌릴 절차까지 포함해야 학생 결정권이 책임과 이어집니다.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후보 공간의 이용 자료, 안전·접근성 조건, 예산과 운영 담당을 공개하고 시범 운영 뒤 다시 결정합니다.</w:t>
      </w:r>
    </w:p>
    <w:p>
      <w:pPr>
        <w:spacing w:after="120" w:line="320"/>
      </w:pPr>
      <w:r>
        <w:t xml:space="preserve">방문자 수만이 아니라 시간대별 이용, 접근 장벽, 충돌·관리 부담, 이용하지 못한 학생의 의견을 함께 기록합니다.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쉼터를 한 달 시범 운영할 때 성공 여부를 무엇으로 판단할까?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방문자 수만이 아니라 시간대별 이용, 접근 장벽, 충돌·관리 부담, 이용하지 못한 학생의 의견을 함께 기록합니다.</w:t>
      </w:r>
    </w:p>
    <w:p>
      <w:pPr>
        <w:pStyle w:val="Heading2"/>
        <w:keepNext/>
      </w:pPr>
      <w:r>
        <w:t xml:space="preserve">학교 공간의 용도를 학생이 결정해야 할까?</w:t>
      </w:r>
    </w:p>
    <w:p>
      <w:pPr>
        <w:spacing w:after="120" w:line="320"/>
      </w:pPr>
      <w:r>
        <w:t xml:space="preserve">학교 공간은 학생이 매일 쓰므로 이용 경험이 의사결정의 중요한 자료입니다. 안전·접근성·관리 책임도 함께 다뤄야 합니다. 의견을 듣는 절차와 실제 예산 결정권은 다릅니다. 학생 참여라는 이름을 붙이기보다 어느 단계에서 무엇을 바꿀 수 있는지 밝힙니다.</w:t>
      </w:r>
    </w:p>
    <w:p>
      <w:pPr>
        <w:pStyle w:val="Heading2"/>
        <w:keepNext/>
      </w:pPr>
      <w:r>
        <w:t xml:space="preserve">쉼터를 한 달 시범 운영할 때 성공 여부를 무엇으로 판단할까?</w:t>
      </w:r>
    </w:p>
    <w:p>
      <w:pPr>
        <w:spacing w:after="120" w:line="320"/>
      </w:pPr>
      <w:r>
        <w:t xml:space="preserve">방문자 수만이 아니라 시간대별 이용, 접근 장벽, 충돌·관리 부담, 이용하지 못한 학생의 의견을 함께 기록합니다.</w:t>
      </w:r>
    </w:p>
    <w:p>
      <w:pPr>
        <w:pStyle w:val="Heading2"/>
        <w:keepNext/>
      </w:pPr>
      <w:r>
        <w:t xml:space="preserve">학생 다수의 선택이면 소수의 이용 장벽은 무시해도 되나요?</w:t>
      </w:r>
    </w:p>
    <w:p>
      <w:pPr>
        <w:spacing w:after="120" w:line="320"/>
      </w:pPr>
      <w:r>
        <w:t xml:space="preserve">다수결의 결과가 곧 모든 학생의 접근성을 보장하지 않습니다. 관리자 판단만으로 정하면 실제 이용 시간의 문제를 놓칩니다. 후보 공간의 이용 자료, 안전·접근성 조건, 예산과 운영 담당을 공개하고 시범 운영 뒤 다시 결정합니다.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OECD · 시민 참여와 민주적 제도 — https://www.oecd.org/en/publications/innovative-citizen-participation-and-new-democratic-institutions_339306da-en.html: 참여 과정의 설계·대표성·피드백; 본문의 가상 수치나 학교 사례를 제공한 자료는 아닙니다.</w:t>
      </w:r>
    </w:p>
    <w:p>
      <w:pPr>
        <w:spacing w:after="120" w:line="320"/>
      </w:pPr>
      <w:r>
        <w:t xml:space="preserve">• CAST · UDL Guidelines 3.0 — https://udlguidelines.cast.org/: 참여·표상·표현에서 접근 장벽을 검토하는 지침;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https://www.dokdok.co/reading/students-decide-school-space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ad59689-e0b4-6a25-1696-2142c8bcf2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학교 공간의 용도를 학생이 결정해야 할까?</dc:title>
  <dc:creator>똑똑</dc:creator>
  <dc:description>똑똑 · 에디터 가온 · 발행 2026.09.30</dc:description>
  <cp:lastModifiedBy>Un-named</cp:lastModifiedBy>
  <cp:revision>1</cp:revision>
  <dcterms:created xsi:type="dcterms:W3CDTF">2026-09-29T18:32:36.063Z</dcterms:created>
  <dcterms:modified xsi:type="dcterms:W3CDTF">2026-09-29T18:32:36.063Z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