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생활 공간 설계에서 사용자 조건 적기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사용 행동·이동 경로·접근 조건을 관찰해 설계 기준으로 바꿉니다.</w:t>
      </w:r>
    </w:p>
    <w:p>
      <w:pPr>
        <w:spacing w:after="120" w:line="320"/>
      </w:pPr>
      <w:r>
        <w:t xml:space="preserve">수치·상황·인물은 설명을 위한 가상 사례입니다. 특정 학교·제품·사람에 관한 조사 결과가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사용 행동·이동 경로·접근 조건을 관찰해 설계 기준으로 바꿉니다. 공간은 만들 사람의 취향만으로 쓰임이 결정되지 않습니다. 가상 학교 독서 공간이라면 이용 시간과 이동 동선, 의자 높이, 조용한 구역의 필요를 질문합니다.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공간은 만들 사람의 취향만으로 쓰임이 결정되지 않습니다.</w:t>
      </w:r>
    </w:p>
    <w:p>
      <w:pPr>
        <w:spacing w:after="120" w:line="320"/>
      </w:pPr>
      <w:r>
        <w:t xml:space="preserve">• 가상 학교 독서 공간이라면 이용 시간과 이동 동선, 의자 높이, 조용한 구역의 필요를 질문합니다.</w:t>
      </w:r>
    </w:p>
    <w:p>
      <w:pPr>
        <w:spacing w:after="120" w:line="320"/>
      </w:pPr>
      <w:r>
        <w:t xml:space="preserve">• 한 명의 사용자 의견으로 모든 사람의 요구를 대신하지 않습니다.</w:t>
      </w:r>
    </w:p>
    <w:p>
      <w:pPr>
        <w:pStyle w:val="Heading1"/>
        <w:keepNext/>
      </w:pPr>
      <w:r>
        <w:t xml:space="preserve">개념 · 무엇을 구분하나요?</w:t>
      </w:r>
    </w:p>
    <w:p>
      <w:pPr>
        <w:spacing w:after="120" w:line="320"/>
      </w:pPr>
      <w:r>
        <w:t xml:space="preserve">공간은 만들 사람의 취향만으로 쓰임이 결정되지 않습니다. 누가 언제 어디서 무엇을 하는지 알아야 실제 불편을 찾을 수 있습니다. 서로 다른 사용자의 접근 조건도 함께 적어야 합니다.</w:t>
      </w:r>
    </w:p>
    <w:p>
      <w:pPr>
        <w:pStyle w:val="Heading1"/>
        <w:keepNext/>
      </w:pPr>
      <w:r>
        <w:t xml:space="preserve">방법 · 어떤 순서로 확인하나요?</w:t>
      </w:r>
    </w:p>
    <w:p>
      <w:pPr>
        <w:spacing w:after="120" w:line="320"/>
      </w:pPr>
      <w:r>
        <w:t xml:space="preserve">가상 학교 독서 공간이라면 이용 시간과 이동 동선, 의자 높이, 조용한 구역의 필요를 질문합니다. 관찰한 불편을 문장으로 적고 작은 배치안을 그립니다. 한 가지 안을 고정하기 전에 사용자에게 시험해 달라고 요청합니다.</w:t>
      </w:r>
    </w:p>
    <w:p>
      <w:pPr>
        <w:pStyle w:val="Heading1"/>
        <w:keepNext/>
      </w:pPr>
      <w:r>
        <w:t xml:space="preserve">가상 사례 · 직접 써 보는 비교</w:t>
      </w:r>
    </w:p>
    <w:p>
      <w:pPr>
        <w:spacing w:after="120" w:line="320"/>
      </w:pPr>
      <w:r>
        <w:t xml:space="preserve">가상 도서관 입구에 큰 의자를 놓으면 사진은 멋지지만 휠체어나 짐을 든 학생의 통로가 좁아질 수 있습니다. 간단한 바닥 표시로 배치안을 시험해 봅니다. 편리함은 사용자의 조건과 함께 판단합니다.</w:t>
      </w:r>
    </w:p>
    <w:p>
      <w:pPr>
        <w:pStyle w:val="Heading1"/>
        <w:keepNext/>
      </w:pPr>
      <w:r>
        <w:t xml:space="preserve">한계 · 어디까지 말할 수 있나요?</w:t>
      </w:r>
    </w:p>
    <w:p>
      <w:pPr>
        <w:spacing w:after="120" w:line="320"/>
      </w:pPr>
      <w:r>
        <w:t xml:space="preserve">한 명의 사용자 의견으로 모든 사람의 요구를 대신하지 않습니다. 안전·피난·접근성에 관한 실제 시설 변경은 학교와 관련 전문가의 검토가 필요합니다. 학생 활동은 관찰과 제안서 수준으로 제한합니다.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독서 공간의 배치안을 만들기 전에 물어볼 사용자 질문 한 가지는?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예: 출입과 이동에 불편한 구간이 어디인지 묻습니다.</w:t>
      </w:r>
    </w:p>
    <w:p>
      <w:pPr>
        <w:pStyle w:val="Heading2"/>
        <w:keepNext/>
      </w:pPr>
      <w:r>
        <w:t xml:space="preserve">생활 공간 설계에서 사용자의 어떤 조건을 적어야 할까요?</w:t>
      </w:r>
    </w:p>
    <w:p>
      <w:pPr>
        <w:spacing w:after="120" w:line="320"/>
      </w:pPr>
      <w:r>
        <w:t xml:space="preserve">공간은 만들 사람의 취향만으로 쓰임이 결정되지 않습니다. 누가 언제 어디서 무엇을 하는지 알아야 실제 불편을 찾을 수 있습니다. 서로 다른 사용자의 접근 조건도 함께 적어야 합니다. 한 명의 사용자 의견으로 모든 사람의 요구를 대신하지 않습니다.</w:t>
      </w:r>
    </w:p>
    <w:p>
      <w:pPr>
        <w:pStyle w:val="Heading2"/>
        <w:keepNext/>
      </w:pPr>
      <w:r>
        <w:t xml:space="preserve">이 글의 사례를 실제 학교나 사람에게 그대로 적용해도 되나요?</w:t>
      </w:r>
    </w:p>
    <w:p>
      <w:pPr>
        <w:spacing w:after="120" w:line="320"/>
      </w:pPr>
      <w:r>
        <w:t xml:space="preserve">사례는 읽기 연습용입니다. 실제 판단에는 해당 장소·시기·대상과 원문 자료를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Smithsonian American Art Museum · Thinking Through Craft: Perspective Taking — https://americanart.si.edu/education/k-12/resources/thinking-through-craft/perspective: 관찰과 해석 분리, 여러 관점 비교</w:t>
      </w:r>
    </w:p>
    <w:p>
      <w:pPr>
        <w:spacing w:after="120" w:line="320"/>
      </w:pPr>
      <w:r>
        <w:t xml:space="preserve">• Information Commissioner’s Office · Data minimisation — https://ico.org.uk/for-organisations/uk-gdpr-guidance-and-resources/data-protection-principles/a-guide-to-the-data-protection-principles/data-minimisation/: At a glance; In brief: 목적에 필요한 최소 정보만 수집·보유; 한국법 해설 아님</w:t>
      </w:r>
    </w:p>
    <w:p>
      <w:pPr>
        <w:spacing w:after="120" w:line="320"/>
      </w:pPr>
      <w:r>
        <w:t xml:space="preserve">• GOV.UK Design System · Accessibility strategy — https://design-system.service.gov.uk/accessibility/accessibility-strategy/: User research and usability testing — 다양한 접근 요구가 있는 사용자를 조사와 시험에 포함할 것을 권고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https://www.dokdok.co/reading/daily-2026-10-25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bd89b6a2-310c-210a-0bb6-5341fa06e05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생활 공간 설계에서 사용자 조건 적기</dc:title>
  <dc:creator>똑똑</dc:creator>
  <dc:description>똑똑 · 에디터 나루 · 발행 2026.09.30</dc:description>
  <cp:lastModifiedBy>Un-named</cp:lastModifiedBy>
  <cp:revision>1</cp:revision>
  <dcterms:created xsi:type="dcterms:W3CDTF">2026-09-30T12:44:35.450Z</dcterms:created>
  <dcterms:modified xsi:type="dcterms:W3CDTF">2026-09-30T12:44:35.450Z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