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식생활 조사에서 개인정보를 덜 모으는 방법</w:t>
      </w:r>
    </w:p>
    <w:p>
      <w:pPr>
        <w:spacing w:after="240"/>
      </w:pPr>
      <w:r>
        <w:t xml:space="preserve">똑똑 · 에디터 새봄 · 발행 2026.09.30</w:t>
      </w:r>
    </w:p>
    <w:p>
      <w:pPr>
        <w:spacing w:after="120" w:line="320"/>
      </w:pPr>
      <w:r>
        <w:t xml:space="preserve">조사 목적에 필요한 정보만 받고 개인 식단을 추적하지 않습니다.</w:t>
      </w:r>
    </w:p>
    <w:p>
      <w:pPr>
        <w:spacing w:after="120" w:line="320"/>
      </w:pPr>
      <w:r>
        <w:t xml:space="preserve">수치·상황·인물은 설명을 위한 가상 사례입니다. 특정 학교·제품·사람에 관한 조사 결과가 아닙니다.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조사 목적에 필요한 정보만 받고 개인 식단을 추적하지 않습니다. 학교 식생활 조사의 목적이 메뉴 선호 파악이라면 개인의 몸무게나 병력은 필요하지 않을 수 있습니다. “다음 달 급식 개선”이라는 목적이라면 메뉴에 대한 익명 선호 정도만 물을 수 있습니다.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학교 식생활 조사의 목적이 메뉴 선호 파악이라면 개인의 몸무게나 병력은 필요하지 않을 수 있습니다.</w:t>
      </w:r>
    </w:p>
    <w:p>
      <w:pPr>
        <w:spacing w:after="120" w:line="320"/>
      </w:pPr>
      <w:r>
        <w:t xml:space="preserve">• “다음 달 급식 개선”이라는 목적이라면 메뉴에 대한 익명 선호 정도만 물을 수 있습니다.</w:t>
      </w:r>
    </w:p>
    <w:p>
      <w:pPr>
        <w:spacing w:after="120" w:line="320"/>
      </w:pPr>
      <w:r>
        <w:t xml:space="preserve">• 실제 알레르기 대응처럼 다른 목적이라면 별도 정보가 필요할 수 있습니다.</w:t>
      </w:r>
    </w:p>
    <w:p>
      <w:pPr>
        <w:pStyle w:val="Heading1"/>
        <w:keepNext/>
      </w:pPr>
      <w:r>
        <w:t xml:space="preserve">개념 · 무엇을 구분하나요?</w:t>
      </w:r>
    </w:p>
    <w:p>
      <w:pPr>
        <w:spacing w:after="120" w:line="320"/>
      </w:pPr>
      <w:r>
        <w:t xml:space="preserve">학교 식생활 조사의 목적이 메뉴 선호 파악이라면 개인의 몸무게나 병력은 필요하지 않을 수 있습니다. 질문이 늘수록 민감한 정보가 쌓이고 참여 부담도 커집니다. 목적을 먼저 쓰고 필요한 정보의 최소 범위를 정해야 합니다.</w:t>
      </w:r>
    </w:p>
    <w:p>
      <w:pPr>
        <w:pStyle w:val="Heading1"/>
        <w:keepNext/>
      </w:pPr>
      <w:r>
        <w:t xml:space="preserve">방법 · 어떤 순서로 확인하나요?</w:t>
      </w:r>
    </w:p>
    <w:p>
      <w:pPr>
        <w:spacing w:after="120" w:line="320"/>
      </w:pPr>
      <w:r>
        <w:t xml:space="preserve">“다음 달 급식 개선”이라는 목적이라면 메뉴에 대한 익명 선호 정도만 물을 수 있습니다. 이름·학번·상세 건강 정보 칸을 지우는 방안을 검토합니다. 원자료 보관 기간과 접근 대상을 미리 정합니다.</w:t>
      </w:r>
    </w:p>
    <w:p>
      <w:pPr>
        <w:pStyle w:val="Heading1"/>
        <w:keepNext/>
      </w:pPr>
      <w:r>
        <w:t xml:space="preserve">가상 사례 · 직접 써 보는 비교</w:t>
      </w:r>
    </w:p>
    <w:p>
      <w:pPr>
        <w:spacing w:after="120" w:line="320"/>
      </w:pPr>
      <w:r>
        <w:t xml:space="preserve">가상 설문이 “좋아하는 메뉴”를 묻기 위해 이름, 주소, 체중을 요구합니다. 이 정보는 메뉴 선호를 집계하는 데 필수라고 보기 어렵습니다. 익명 응답으로도 목적을 달성할 수 있는지 먼저 시험합니다.</w:t>
      </w:r>
    </w:p>
    <w:p>
      <w:pPr>
        <w:pStyle w:val="Heading1"/>
        <w:keepNext/>
      </w:pPr>
      <w:r>
        <w:t xml:space="preserve">한계 · 어디까지 말할 수 있나요?</w:t>
      </w:r>
    </w:p>
    <w:p>
      <w:pPr>
        <w:spacing w:after="120" w:line="320"/>
      </w:pPr>
      <w:r>
        <w:t xml:space="preserve">실제 알레르기 대응처럼 다른 목적이라면 별도 정보가 필요할 수 있습니다. 그 경우에도 담당 절차와 권한, 보관 기준을 확인해야 합니다. 학생의 건강 정보를 공개 보고서에 싣지 않습니다.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익명 메뉴 선호 조사에서 이름과 주소 칸을 왜 뺄 수 있나요?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선호의 집계 목적에는 보통 필요하지 않기 때문입니다.</w:t>
      </w:r>
    </w:p>
    <w:p>
      <w:pPr>
        <w:pStyle w:val="Heading2"/>
        <w:keepNext/>
      </w:pPr>
      <w:r>
        <w:t xml:space="preserve">식생활 조사에서 무엇을 굳이 묻지 않아도 될까요?</w:t>
      </w:r>
    </w:p>
    <w:p>
      <w:pPr>
        <w:spacing w:after="120" w:line="320"/>
      </w:pPr>
      <w:r>
        <w:t xml:space="preserve">학교 식생활 조사의 목적이 메뉴 선호 파악이라면 개인의 몸무게나 병력은 필요하지 않을 수 있습니다. 질문이 늘수록 민감한 정보가 쌓이고 참여 부담도 커집니다. 목적을 먼저 쓰고 필요한 정보의 최소 범위를 정해야 합니다. 실제 알레르기 대응처럼 다른 목적이라면 별도 정보가 필요할 수 있습니다.</w:t>
      </w:r>
    </w:p>
    <w:p>
      <w:pPr>
        <w:pStyle w:val="Heading2"/>
        <w:keepNext/>
      </w:pPr>
      <w:r>
        <w:t xml:space="preserve">이 글의 사례를 실제 학교나 사람에게 그대로 적용해도 되나요?</w:t>
      </w:r>
    </w:p>
    <w:p>
      <w:pPr>
        <w:spacing w:after="120" w:line="320"/>
      </w:pPr>
      <w:r>
        <w:t xml:space="preserve">사례는 읽기 연습용입니다. 실제 판단에는 해당 장소·시기·대상과 원문 자료를 확인해야 합니다.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Information Commissioner’s Office · Data minimisation — https://ico.org.uk/for-organisations/uk-gdpr-guidance-and-resources/data-protection-principles/a-guide-to-the-data-protection-principles/data-minimisation/: At a glance; In brief: 목적에 필요한 최소 정보만 수집·보유; 한국법 해설 아님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https://www.dokdok.co/reading/daily-2026-10-18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7aa81fdc-7789-2cee-e712-98d7f163228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식생활 조사에서 개인정보를 덜 모으는 방법</dc:title>
  <dc:creator>똑똑</dc:creator>
  <dc:description>똑똑 · 에디터 새봄 · 발행 2026.09.30</dc:description>
  <cp:lastModifiedBy>Un-named</cp:lastModifiedBy>
  <cp:revision>1</cp:revision>
  <dcterms:created xsi:type="dcterms:W3CDTF">2026-09-30T12:48:58.791Z</dcterms:created>
  <dcterms:modified xsi:type="dcterms:W3CDTF">2026-09-30T12:48:58.791Z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